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C2F" w:rsidRDefault="00562C2F" w:rsidP="00562C2F">
      <w:pPr>
        <w:tabs>
          <w:tab w:val="right" w:leader="dot" w:pos="5670"/>
        </w:tabs>
        <w:jc w:val="center"/>
        <w:rPr>
          <w:rFonts w:ascii="Segoe Script" w:hAnsi="Segoe Script"/>
          <w:b/>
          <w:color w:val="4472C4"/>
          <w:sz w:val="28"/>
          <w:szCs w:val="28"/>
        </w:rPr>
      </w:pPr>
    </w:p>
    <w:p w:rsidR="00562C2F" w:rsidRDefault="0040347F" w:rsidP="00562C2F">
      <w:pPr>
        <w:tabs>
          <w:tab w:val="right" w:leader="dot" w:pos="5670"/>
        </w:tabs>
        <w:jc w:val="center"/>
        <w:rPr>
          <w:rFonts w:ascii="Segoe Script" w:hAnsi="Segoe Script"/>
          <w:b/>
          <w:color w:val="4472C4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DD4747" wp14:editId="54045BD0">
            <wp:simplePos x="0" y="0"/>
            <wp:positionH relativeFrom="column">
              <wp:posOffset>-36028</wp:posOffset>
            </wp:positionH>
            <wp:positionV relativeFrom="paragraph">
              <wp:posOffset>253097</wp:posOffset>
            </wp:positionV>
            <wp:extent cx="1171575" cy="876300"/>
            <wp:effectExtent l="0" t="0" r="9525" b="0"/>
            <wp:wrapNone/>
            <wp:docPr id="3" name="Картина 1" descr="http://haripetrov.com/chitanka/site/content/img/47/18240/33-lubovni-edelv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haripetrov.com/chitanka/site/content/img/47/18240/33-lubovni-edelvai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C2F" w:rsidRDefault="00562C2F" w:rsidP="00562C2F">
      <w:pPr>
        <w:tabs>
          <w:tab w:val="right" w:leader="dot" w:pos="5670"/>
        </w:tabs>
        <w:jc w:val="center"/>
        <w:rPr>
          <w:rFonts w:ascii="Segoe Script" w:hAnsi="Segoe Script"/>
          <w:b/>
          <w:color w:val="4472C4"/>
          <w:sz w:val="28"/>
          <w:szCs w:val="28"/>
        </w:rPr>
      </w:pPr>
      <w:r>
        <w:rPr>
          <w:rFonts w:ascii="Segoe Script" w:hAnsi="Segoe Script"/>
          <w:b/>
          <w:color w:val="4472C4"/>
          <w:sz w:val="28"/>
          <w:szCs w:val="28"/>
        </w:rPr>
        <w:t>ДЕТСКА ГРАДИНА „ЕДЕЛВАЙС” ОБЩИНА СЛИВЕН</w:t>
      </w:r>
    </w:p>
    <w:p w:rsidR="00562C2F" w:rsidRDefault="00562C2F" w:rsidP="00562C2F">
      <w:pPr>
        <w:tabs>
          <w:tab w:val="right" w:leader="dot" w:pos="5670"/>
        </w:tabs>
        <w:jc w:val="center"/>
        <w:rPr>
          <w:b/>
          <w:i/>
          <w:sz w:val="20"/>
          <w:szCs w:val="20"/>
          <w:lang w:val="en-US"/>
        </w:rPr>
      </w:pPr>
      <w:r>
        <w:rPr>
          <w:b/>
          <w:i/>
        </w:rPr>
        <w:t>кв.</w:t>
      </w:r>
      <w:r>
        <w:rPr>
          <w:b/>
          <w:i/>
          <w:lang w:val="en-US"/>
        </w:rPr>
        <w:t xml:space="preserve"> </w:t>
      </w:r>
      <w:r>
        <w:rPr>
          <w:b/>
          <w:i/>
        </w:rPr>
        <w:t>”Дружба” тел.044/ 66 75 39</w:t>
      </w:r>
      <w:r>
        <w:rPr>
          <w:b/>
          <w:i/>
          <w:lang w:val="en-US"/>
        </w:rPr>
        <w:t>;0897251880;</w:t>
      </w:r>
    </w:p>
    <w:p w:rsidR="00562C2F" w:rsidRDefault="00562C2F" w:rsidP="00562C2F">
      <w:pPr>
        <w:jc w:val="center"/>
        <w:rPr>
          <w:i/>
          <w:u w:val="single"/>
          <w:lang w:val="en-US"/>
        </w:rPr>
      </w:pPr>
      <w:r>
        <w:rPr>
          <w:i/>
          <w:u w:val="single"/>
          <w:lang w:val="en-US"/>
        </w:rPr>
        <w:t>e-mail:odz.edelvais@abv.bg</w:t>
      </w:r>
    </w:p>
    <w:p w:rsidR="00562C2F" w:rsidRDefault="00562C2F" w:rsidP="00562C2F">
      <w:pPr>
        <w:jc w:val="center"/>
        <w:rPr>
          <w:i/>
          <w:sz w:val="22"/>
          <w:szCs w:val="22"/>
          <w:u w:val="single"/>
          <w:lang w:val="en-US"/>
        </w:rPr>
      </w:pPr>
      <w:r>
        <w:rPr>
          <w:b/>
          <w:sz w:val="36"/>
          <w:szCs w:val="36"/>
        </w:rPr>
        <w:t xml:space="preserve">       </w:t>
      </w:r>
    </w:p>
    <w:p w:rsidR="00562C2F" w:rsidRDefault="00562C2F" w:rsidP="00562C2F">
      <w:pPr>
        <w:rPr>
          <w:b/>
        </w:rPr>
      </w:pPr>
    </w:p>
    <w:p w:rsidR="00562C2F" w:rsidRDefault="004D6BA4" w:rsidP="00562C2F">
      <w:pPr>
        <w:rPr>
          <w:b/>
        </w:rPr>
      </w:pPr>
      <w:r>
        <w:rPr>
          <w:b/>
        </w:rPr>
        <w:pict>
          <v:rect id="_x0000_i1025" style="width:0;height:1.5pt" o:hralign="center" o:hrstd="t" o:hr="t" fillcolor="#a0a0a0" stroked="f"/>
        </w:pict>
      </w:r>
    </w:p>
    <w:p w:rsidR="00562C2F" w:rsidRDefault="00562C2F" w:rsidP="00562C2F">
      <w:pPr>
        <w:rPr>
          <w:b/>
        </w:rPr>
      </w:pPr>
    </w:p>
    <w:p w:rsidR="00562C2F" w:rsidRDefault="00562C2F" w:rsidP="00562C2F">
      <w:pPr>
        <w:rPr>
          <w:b/>
        </w:rPr>
      </w:pPr>
      <w:r>
        <w:rPr>
          <w:b/>
        </w:rPr>
        <w:t>Утвърдил:</w:t>
      </w:r>
    </w:p>
    <w:p w:rsidR="00562C2F" w:rsidRDefault="00562C2F" w:rsidP="00562C2F">
      <w:pPr>
        <w:rPr>
          <w:b/>
        </w:rPr>
      </w:pPr>
      <w:r>
        <w:rPr>
          <w:b/>
        </w:rPr>
        <w:t>Директор: Янка Динева</w:t>
      </w:r>
    </w:p>
    <w:p w:rsidR="00562C2F" w:rsidRDefault="00562C2F" w:rsidP="00562C2F">
      <w:pPr>
        <w:jc w:val="center"/>
        <w:rPr>
          <w:b/>
        </w:rPr>
      </w:pPr>
    </w:p>
    <w:p w:rsidR="00562C2F" w:rsidRDefault="00562C2F" w:rsidP="00562C2F">
      <w:pPr>
        <w:jc w:val="center"/>
        <w:rPr>
          <w:b/>
        </w:rPr>
      </w:pPr>
    </w:p>
    <w:p w:rsidR="00562C2F" w:rsidRDefault="00562C2F" w:rsidP="00562C2F">
      <w:pPr>
        <w:jc w:val="center"/>
        <w:rPr>
          <w:b/>
          <w:sz w:val="32"/>
          <w:szCs w:val="32"/>
        </w:rPr>
      </w:pPr>
    </w:p>
    <w:p w:rsidR="00562C2F" w:rsidRDefault="00562C2F" w:rsidP="00562C2F">
      <w:pPr>
        <w:jc w:val="center"/>
        <w:rPr>
          <w:b/>
          <w:sz w:val="32"/>
          <w:szCs w:val="32"/>
        </w:rPr>
      </w:pPr>
    </w:p>
    <w:p w:rsidR="00562C2F" w:rsidRDefault="00562C2F" w:rsidP="00562C2F">
      <w:pPr>
        <w:jc w:val="center"/>
        <w:rPr>
          <w:b/>
          <w:sz w:val="32"/>
          <w:szCs w:val="32"/>
        </w:rPr>
      </w:pPr>
    </w:p>
    <w:p w:rsidR="00562C2F" w:rsidRPr="00562C2F" w:rsidRDefault="00562C2F" w:rsidP="00562C2F">
      <w:pPr>
        <w:jc w:val="center"/>
        <w:rPr>
          <w:b/>
          <w:sz w:val="32"/>
          <w:szCs w:val="32"/>
        </w:rPr>
      </w:pPr>
    </w:p>
    <w:p w:rsidR="00562C2F" w:rsidRDefault="00562C2F" w:rsidP="00562C2F">
      <w:pPr>
        <w:jc w:val="center"/>
        <w:rPr>
          <w:b/>
          <w:sz w:val="56"/>
          <w:szCs w:val="56"/>
        </w:rPr>
      </w:pPr>
    </w:p>
    <w:p w:rsidR="00562C2F" w:rsidRDefault="00562C2F" w:rsidP="00562C2F">
      <w:pPr>
        <w:jc w:val="center"/>
        <w:rPr>
          <w:b/>
          <w:sz w:val="56"/>
          <w:szCs w:val="56"/>
        </w:rPr>
      </w:pPr>
    </w:p>
    <w:p w:rsidR="00562C2F" w:rsidRPr="00562C2F" w:rsidRDefault="00562C2F" w:rsidP="00562C2F">
      <w:pPr>
        <w:jc w:val="center"/>
        <w:rPr>
          <w:b/>
          <w:sz w:val="56"/>
          <w:szCs w:val="56"/>
        </w:rPr>
      </w:pPr>
      <w:r w:rsidRPr="00562C2F">
        <w:rPr>
          <w:b/>
          <w:sz w:val="56"/>
          <w:szCs w:val="56"/>
        </w:rPr>
        <w:t xml:space="preserve"> ПЛАН</w:t>
      </w:r>
    </w:p>
    <w:p w:rsidR="00562C2F" w:rsidRPr="00562C2F" w:rsidRDefault="00562C2F" w:rsidP="00562C2F">
      <w:pPr>
        <w:rPr>
          <w:b/>
          <w:sz w:val="32"/>
          <w:szCs w:val="32"/>
        </w:rPr>
      </w:pPr>
    </w:p>
    <w:p w:rsidR="00562C2F" w:rsidRPr="00562C2F" w:rsidRDefault="00562C2F" w:rsidP="00562C2F">
      <w:pPr>
        <w:jc w:val="center"/>
        <w:rPr>
          <w:b/>
          <w:sz w:val="36"/>
          <w:szCs w:val="36"/>
        </w:rPr>
      </w:pPr>
      <w:r w:rsidRPr="00562C2F">
        <w:rPr>
          <w:b/>
          <w:sz w:val="36"/>
          <w:szCs w:val="36"/>
        </w:rPr>
        <w:t xml:space="preserve">за </w:t>
      </w:r>
    </w:p>
    <w:p w:rsidR="00562C2F" w:rsidRPr="00562C2F" w:rsidRDefault="00562C2F" w:rsidP="00562C2F">
      <w:pPr>
        <w:jc w:val="center"/>
        <w:rPr>
          <w:b/>
          <w:sz w:val="36"/>
          <w:szCs w:val="36"/>
        </w:rPr>
      </w:pPr>
      <w:r w:rsidRPr="00562C2F">
        <w:rPr>
          <w:b/>
          <w:sz w:val="36"/>
          <w:szCs w:val="36"/>
        </w:rPr>
        <w:t>превенция и интервенция на насилието и тормоза</w:t>
      </w:r>
    </w:p>
    <w:p w:rsidR="00562C2F" w:rsidRDefault="00562C2F" w:rsidP="00562C2F">
      <w:pPr>
        <w:jc w:val="center"/>
        <w:rPr>
          <w:b/>
          <w:sz w:val="36"/>
          <w:szCs w:val="36"/>
        </w:rPr>
      </w:pPr>
      <w:r w:rsidRPr="00562C2F">
        <w:rPr>
          <w:b/>
          <w:sz w:val="36"/>
          <w:szCs w:val="36"/>
        </w:rPr>
        <w:t xml:space="preserve">    </w:t>
      </w:r>
    </w:p>
    <w:p w:rsidR="00562C2F" w:rsidRPr="00562C2F" w:rsidRDefault="004D6BA4" w:rsidP="00562C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2025-2026</w:t>
      </w:r>
      <w:r w:rsidR="00562C2F">
        <w:rPr>
          <w:b/>
          <w:sz w:val="36"/>
          <w:szCs w:val="36"/>
        </w:rPr>
        <w:t xml:space="preserve"> година</w:t>
      </w:r>
    </w:p>
    <w:p w:rsidR="00562C2F" w:rsidRDefault="00562C2F" w:rsidP="00562C2F">
      <w:pPr>
        <w:jc w:val="center"/>
        <w:rPr>
          <w:rFonts w:ascii="Segoe Script" w:hAnsi="Segoe Script"/>
          <w:sz w:val="28"/>
          <w:szCs w:val="28"/>
        </w:rPr>
      </w:pPr>
    </w:p>
    <w:p w:rsidR="00562C2F" w:rsidRDefault="00562C2F" w:rsidP="00562C2F">
      <w:pPr>
        <w:rPr>
          <w:rFonts w:ascii="Segoe Script" w:hAnsi="Segoe Script"/>
          <w:sz w:val="28"/>
          <w:szCs w:val="28"/>
        </w:rPr>
      </w:pPr>
    </w:p>
    <w:p w:rsidR="00562C2F" w:rsidRDefault="00562C2F" w:rsidP="00562C2F">
      <w:pPr>
        <w:rPr>
          <w:rFonts w:ascii="Segoe Script" w:hAnsi="Segoe Script"/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</w:p>
    <w:p w:rsidR="00562C2F" w:rsidRDefault="004D6BA4" w:rsidP="00562C2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62C2F">
        <w:rPr>
          <w:sz w:val="28"/>
          <w:szCs w:val="28"/>
        </w:rPr>
        <w:t xml:space="preserve">Настоящият план </w:t>
      </w:r>
      <w:r w:rsidR="00562C2F" w:rsidRPr="00562C2F">
        <w:rPr>
          <w:sz w:val="28"/>
          <w:szCs w:val="28"/>
        </w:rPr>
        <w:t xml:space="preserve"> е изготвен на основание ч</w:t>
      </w:r>
      <w:r w:rsidR="00562C2F">
        <w:rPr>
          <w:sz w:val="28"/>
          <w:szCs w:val="28"/>
        </w:rPr>
        <w:t xml:space="preserve">л.259, ал.1 и чл.185, чл.186 от </w:t>
      </w:r>
      <w:r w:rsidR="00562C2F" w:rsidRPr="00562C2F">
        <w:rPr>
          <w:sz w:val="28"/>
          <w:szCs w:val="28"/>
        </w:rPr>
        <w:t>ЗПУО и във връзка с разпоредбите на Закона за за</w:t>
      </w:r>
      <w:r w:rsidR="00562C2F">
        <w:rPr>
          <w:sz w:val="28"/>
          <w:szCs w:val="28"/>
        </w:rPr>
        <w:t>крила на детето и</w:t>
      </w:r>
      <w:r w:rsidR="00562C2F" w:rsidRPr="00562C2F">
        <w:rPr>
          <w:sz w:val="28"/>
          <w:szCs w:val="28"/>
        </w:rPr>
        <w:t xml:space="preserve"> има за цел да по</w:t>
      </w:r>
      <w:r w:rsidR="00562C2F">
        <w:rPr>
          <w:sz w:val="28"/>
          <w:szCs w:val="28"/>
        </w:rPr>
        <w:t>дпомогне родителите и екипите на ДГ „Еделвайс“</w:t>
      </w:r>
      <w:r w:rsidR="00562C2F" w:rsidRPr="00562C2F">
        <w:rPr>
          <w:sz w:val="28"/>
          <w:szCs w:val="28"/>
        </w:rPr>
        <w:t xml:space="preserve"> в процеса на разпозна</w:t>
      </w:r>
      <w:r w:rsidR="00562C2F">
        <w:rPr>
          <w:sz w:val="28"/>
          <w:szCs w:val="28"/>
        </w:rPr>
        <w:t xml:space="preserve">ване на белезите на насилие над </w:t>
      </w:r>
      <w:r w:rsidR="00562C2F" w:rsidRPr="00562C2F">
        <w:rPr>
          <w:sz w:val="28"/>
          <w:szCs w:val="28"/>
        </w:rPr>
        <w:t>деца и да гарантира сигурна и безопасн</w:t>
      </w:r>
      <w:r w:rsidR="00562C2F">
        <w:rPr>
          <w:sz w:val="28"/>
          <w:szCs w:val="28"/>
        </w:rPr>
        <w:t>а среда и стимулиращо отношение за всяко дете. Планът</w:t>
      </w:r>
      <w:r w:rsidR="00562C2F" w:rsidRPr="00562C2F">
        <w:rPr>
          <w:sz w:val="28"/>
          <w:szCs w:val="28"/>
        </w:rPr>
        <w:t xml:space="preserve"> също така ра</w:t>
      </w:r>
      <w:r w:rsidR="00562C2F">
        <w:rPr>
          <w:sz w:val="28"/>
          <w:szCs w:val="28"/>
        </w:rPr>
        <w:t xml:space="preserve">зписва реда за сигнализиране на </w:t>
      </w:r>
      <w:r w:rsidR="00562C2F" w:rsidRPr="00562C2F">
        <w:rPr>
          <w:sz w:val="28"/>
          <w:szCs w:val="28"/>
        </w:rPr>
        <w:t>органите по закрила на детето, при ид</w:t>
      </w:r>
      <w:r w:rsidR="00562C2F">
        <w:rPr>
          <w:sz w:val="28"/>
          <w:szCs w:val="28"/>
        </w:rPr>
        <w:t xml:space="preserve">ентифицирани случаи/съмнения за </w:t>
      </w:r>
      <w:r w:rsidR="00562C2F" w:rsidRPr="00562C2F">
        <w:rPr>
          <w:sz w:val="28"/>
          <w:szCs w:val="28"/>
        </w:rPr>
        <w:t>насилие над деца.</w:t>
      </w:r>
    </w:p>
    <w:p w:rsidR="00562C2F" w:rsidRP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sz w:val="28"/>
          <w:szCs w:val="28"/>
        </w:rPr>
      </w:pPr>
      <w:r w:rsidRPr="00562C2F">
        <w:rPr>
          <w:b/>
          <w:sz w:val="28"/>
          <w:szCs w:val="28"/>
        </w:rPr>
        <w:t xml:space="preserve"> </w:t>
      </w:r>
      <w:r w:rsidRPr="00562C2F">
        <w:rPr>
          <w:b/>
          <w:sz w:val="36"/>
          <w:szCs w:val="36"/>
        </w:rPr>
        <w:t>Общи положения</w:t>
      </w:r>
    </w:p>
    <w:p w:rsidR="00562C2F" w:rsidRPr="00562C2F" w:rsidRDefault="00562C2F" w:rsidP="00562C2F">
      <w:pPr>
        <w:rPr>
          <w:sz w:val="28"/>
          <w:szCs w:val="28"/>
        </w:rPr>
      </w:pPr>
    </w:p>
    <w:p w:rsidR="00562C2F" w:rsidRPr="004D6BA4" w:rsidRDefault="00562C2F" w:rsidP="00E511E0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D6BA4">
        <w:rPr>
          <w:b/>
          <w:sz w:val="28"/>
          <w:szCs w:val="28"/>
        </w:rPr>
        <w:t>. Екипите на ДГ „Еделвайс“ са запознати и имат разбиране за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видовете насилие върху деца, начините за тяхното разпознаване и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последствията върху физическото и психическото развитие на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детето, след преживяно насилие.</w:t>
      </w:r>
    </w:p>
    <w:p w:rsidR="00562C2F" w:rsidRPr="004D6BA4" w:rsidRDefault="003C6088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2. Екипите на ДГ „Еделвайс” са</w:t>
      </w:r>
      <w:r w:rsidR="00562C2F" w:rsidRPr="004D6BA4">
        <w:rPr>
          <w:b/>
          <w:sz w:val="28"/>
          <w:szCs w:val="28"/>
        </w:rPr>
        <w:t xml:space="preserve"> запознат</w:t>
      </w:r>
      <w:r w:rsidRPr="004D6BA4">
        <w:rPr>
          <w:b/>
          <w:sz w:val="28"/>
          <w:szCs w:val="28"/>
        </w:rPr>
        <w:t>и</w:t>
      </w:r>
      <w:r w:rsidR="00562C2F" w:rsidRPr="004D6BA4">
        <w:rPr>
          <w:b/>
          <w:sz w:val="28"/>
          <w:szCs w:val="28"/>
        </w:rPr>
        <w:t xml:space="preserve"> с реда за сигнализиране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на органите по закрила на детето, в случаи на идентифицирано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насилие или съмнение за такова над дете.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 xml:space="preserve">3. </w:t>
      </w:r>
      <w:r w:rsidR="003C6088" w:rsidRPr="004D6BA4">
        <w:rPr>
          <w:b/>
          <w:sz w:val="28"/>
          <w:szCs w:val="28"/>
        </w:rPr>
        <w:t>Родителите на децата, посещаващи ДГ „Еделвайс“, също са запознати с</w:t>
      </w:r>
      <w:r w:rsidRPr="004D6BA4">
        <w:rPr>
          <w:b/>
          <w:sz w:val="28"/>
          <w:szCs w:val="28"/>
        </w:rPr>
        <w:t xml:space="preserve"> видовете насилие и последствията от тях върху развитието на</w:t>
      </w:r>
      <w:r w:rsidR="003C6088" w:rsidRPr="004D6BA4">
        <w:rPr>
          <w:b/>
          <w:sz w:val="28"/>
          <w:szCs w:val="28"/>
        </w:rPr>
        <w:t xml:space="preserve"> децата.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4. Родителите са запознати с настоящата процедура и са информирани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за правото на персонала да сигнализира органите по закрила на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детето, в случаи на съмнения или симптоми за упражнено насилие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над дете.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5. Родителите са запознати с реда за сигнализиране на органите по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закрила, в случаи на идентифицирано насилие или съмнение за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упражнено такова над детето им.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6</w:t>
      </w:r>
      <w:r w:rsidR="003C6088" w:rsidRPr="004D6BA4">
        <w:rPr>
          <w:b/>
          <w:sz w:val="28"/>
          <w:szCs w:val="28"/>
        </w:rPr>
        <w:t xml:space="preserve">. Децата, които посещават ДГ „Еделвайс“ </w:t>
      </w:r>
      <w:r w:rsidRPr="004D6BA4">
        <w:rPr>
          <w:b/>
          <w:sz w:val="28"/>
          <w:szCs w:val="28"/>
        </w:rPr>
        <w:t>според възрастта и нивото си на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развитие и разбиране</w:t>
      </w:r>
      <w:r w:rsidR="003C6088" w:rsidRPr="004D6BA4">
        <w:rPr>
          <w:b/>
          <w:sz w:val="28"/>
          <w:szCs w:val="28"/>
        </w:rPr>
        <w:t>,</w:t>
      </w:r>
      <w:r w:rsidRPr="004D6BA4">
        <w:rPr>
          <w:b/>
          <w:sz w:val="28"/>
          <w:szCs w:val="28"/>
        </w:rPr>
        <w:t xml:space="preserve"> са подготвени да разпознават видовете насилие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и знаят към кого да се обърнат, ако поведението на възрастните ги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притеснява или изпитват неудобство.</w:t>
      </w:r>
    </w:p>
    <w:p w:rsidR="00562C2F" w:rsidRPr="004D6BA4" w:rsidRDefault="003C6088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7. Екипите</w:t>
      </w:r>
      <w:r w:rsidR="00562C2F" w:rsidRPr="004D6BA4">
        <w:rPr>
          <w:b/>
          <w:sz w:val="28"/>
          <w:szCs w:val="28"/>
        </w:rPr>
        <w:t xml:space="preserve"> на </w:t>
      </w:r>
      <w:r w:rsidRPr="004D6BA4">
        <w:rPr>
          <w:b/>
          <w:sz w:val="28"/>
          <w:szCs w:val="28"/>
        </w:rPr>
        <w:t>ДГ „Еделвайс“</w:t>
      </w:r>
      <w:r w:rsidR="00562C2F" w:rsidRPr="004D6BA4">
        <w:rPr>
          <w:b/>
          <w:sz w:val="28"/>
          <w:szCs w:val="28"/>
        </w:rPr>
        <w:t xml:space="preserve"> притежава</w:t>
      </w:r>
      <w:r w:rsidRPr="004D6BA4">
        <w:rPr>
          <w:b/>
          <w:sz w:val="28"/>
          <w:szCs w:val="28"/>
        </w:rPr>
        <w:t>т</w:t>
      </w:r>
      <w:r w:rsidR="00562C2F" w:rsidRPr="004D6BA4">
        <w:rPr>
          <w:b/>
          <w:sz w:val="28"/>
          <w:szCs w:val="28"/>
        </w:rPr>
        <w:t xml:space="preserve"> знания и умения за справяне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с неприемливо поведение на децата, което подпомага процеса на</w:t>
      </w:r>
    </w:p>
    <w:p w:rsidR="00562C2F" w:rsidRPr="004D6BA4" w:rsidRDefault="00562C2F" w:rsidP="00E511E0">
      <w:pPr>
        <w:rPr>
          <w:b/>
          <w:sz w:val="28"/>
          <w:szCs w:val="28"/>
        </w:rPr>
      </w:pPr>
      <w:r w:rsidRPr="004D6BA4">
        <w:rPr>
          <w:b/>
          <w:sz w:val="28"/>
          <w:szCs w:val="28"/>
        </w:rPr>
        <w:t>превенция на насилието между децата .</w:t>
      </w:r>
    </w:p>
    <w:p w:rsidR="00562C2F" w:rsidRPr="004D6BA4" w:rsidRDefault="00562C2F" w:rsidP="00562C2F">
      <w:pPr>
        <w:rPr>
          <w:b/>
          <w:sz w:val="28"/>
          <w:szCs w:val="28"/>
        </w:rPr>
      </w:pPr>
    </w:p>
    <w:p w:rsidR="00562C2F" w:rsidRPr="004D6BA4" w:rsidRDefault="003C6088" w:rsidP="003C6088">
      <w:pPr>
        <w:pStyle w:val="Default"/>
        <w:ind w:right="-288"/>
        <w:jc w:val="both"/>
        <w:rPr>
          <w:b/>
          <w:sz w:val="36"/>
          <w:szCs w:val="36"/>
        </w:rPr>
      </w:pPr>
      <w:r w:rsidRPr="004D6BA4">
        <w:rPr>
          <w:b/>
          <w:sz w:val="36"/>
          <w:szCs w:val="36"/>
        </w:rPr>
        <w:t xml:space="preserve"> </w:t>
      </w:r>
      <w:r w:rsidR="00562C2F" w:rsidRPr="004D6BA4">
        <w:rPr>
          <w:b/>
          <w:sz w:val="36"/>
          <w:szCs w:val="36"/>
        </w:rPr>
        <w:t>ЦЕЛИ:</w:t>
      </w:r>
    </w:p>
    <w:p w:rsidR="00562C2F" w:rsidRPr="004D6BA4" w:rsidRDefault="00562C2F" w:rsidP="00562C2F">
      <w:pPr>
        <w:jc w:val="both"/>
        <w:rPr>
          <w:b/>
          <w:sz w:val="28"/>
          <w:szCs w:val="28"/>
          <w:lang w:val="ru-RU"/>
        </w:rPr>
      </w:pPr>
      <w:r w:rsidRPr="004D6BA4">
        <w:rPr>
          <w:b/>
          <w:sz w:val="28"/>
          <w:szCs w:val="28"/>
          <w:lang w:val="ru-RU"/>
        </w:rPr>
        <w:t xml:space="preserve">       </w:t>
      </w:r>
    </w:p>
    <w:p w:rsidR="00562C2F" w:rsidRPr="003C6088" w:rsidRDefault="00562C2F" w:rsidP="00E770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D6BA4">
        <w:rPr>
          <w:rFonts w:ascii="Times New Roman" w:hAnsi="Times New Roman"/>
          <w:b/>
          <w:sz w:val="28"/>
          <w:szCs w:val="28"/>
        </w:rPr>
        <w:t>Създаване на позитивна култура и отношения, на сигурна</w:t>
      </w:r>
      <w:r w:rsidRPr="003C6088">
        <w:rPr>
          <w:rFonts w:ascii="Times New Roman" w:hAnsi="Times New Roman"/>
          <w:sz w:val="28"/>
          <w:szCs w:val="28"/>
        </w:rPr>
        <w:t xml:space="preserve"> и подкрепяща образователна среда</w:t>
      </w:r>
      <w:r w:rsidRPr="003C608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C6088">
        <w:rPr>
          <w:rFonts w:ascii="Times New Roman" w:hAnsi="Times New Roman"/>
          <w:sz w:val="28"/>
          <w:szCs w:val="28"/>
        </w:rPr>
        <w:t>в детската градина.</w:t>
      </w:r>
    </w:p>
    <w:p w:rsidR="003C6088" w:rsidRPr="003C6088" w:rsidRDefault="00E77076" w:rsidP="00E770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="003C6088" w:rsidRPr="003C6088">
        <w:rPr>
          <w:rFonts w:ascii="Times New Roman" w:hAnsi="Times New Roman"/>
          <w:sz w:val="28"/>
          <w:szCs w:val="28"/>
        </w:rPr>
        <w:t>казва</w:t>
      </w:r>
      <w:r>
        <w:rPr>
          <w:rFonts w:ascii="Times New Roman" w:hAnsi="Times New Roman"/>
          <w:sz w:val="28"/>
          <w:szCs w:val="28"/>
        </w:rPr>
        <w:t>не на</w:t>
      </w:r>
      <w:r w:rsidR="003C6088" w:rsidRPr="003C6088">
        <w:rPr>
          <w:rFonts w:ascii="Times New Roman" w:hAnsi="Times New Roman"/>
          <w:sz w:val="28"/>
          <w:szCs w:val="28"/>
        </w:rPr>
        <w:t xml:space="preserve"> съдействие на органите по закрила на детето в риск в случай, че в детската градина има деца, които са жертви на насилие, или в случаи на кризисна ситуация.</w:t>
      </w:r>
    </w:p>
    <w:p w:rsidR="00562C2F" w:rsidRDefault="00E77076" w:rsidP="00562C2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3</w:t>
      </w:r>
      <w:r w:rsidR="00562C2F">
        <w:rPr>
          <w:b/>
          <w:sz w:val="28"/>
          <w:szCs w:val="28"/>
        </w:rPr>
        <w:t>.</w:t>
      </w:r>
      <w:r w:rsidR="003C6088">
        <w:rPr>
          <w:b/>
          <w:sz w:val="28"/>
          <w:szCs w:val="28"/>
        </w:rPr>
        <w:t xml:space="preserve"> </w:t>
      </w:r>
      <w:r w:rsidR="00562C2F">
        <w:rPr>
          <w:sz w:val="28"/>
          <w:szCs w:val="28"/>
        </w:rPr>
        <w:t xml:space="preserve">Изграждане у децата </w:t>
      </w:r>
      <w:r>
        <w:rPr>
          <w:sz w:val="28"/>
          <w:szCs w:val="28"/>
        </w:rPr>
        <w:t>на усет</w:t>
      </w:r>
      <w:r w:rsidR="00562C2F">
        <w:rPr>
          <w:sz w:val="28"/>
          <w:szCs w:val="28"/>
        </w:rPr>
        <w:t xml:space="preserve"> за принадлежност към общностен живот с различни индивидуалности, приемане и спазване на установени правила,</w:t>
      </w:r>
      <w:r w:rsidR="003C6088">
        <w:rPr>
          <w:sz w:val="28"/>
          <w:szCs w:val="28"/>
        </w:rPr>
        <w:t xml:space="preserve"> </w:t>
      </w:r>
      <w:r w:rsidR="00562C2F">
        <w:rPr>
          <w:sz w:val="28"/>
          <w:szCs w:val="28"/>
        </w:rPr>
        <w:t>генериране и осъществяване на идеи по подходящи начини.</w:t>
      </w:r>
    </w:p>
    <w:p w:rsidR="00562C2F" w:rsidRDefault="00E77076" w:rsidP="00562C2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4</w:t>
      </w:r>
      <w:r w:rsidR="00562C2F">
        <w:rPr>
          <w:b/>
          <w:sz w:val="28"/>
          <w:szCs w:val="28"/>
        </w:rPr>
        <w:t>.</w:t>
      </w:r>
      <w:r w:rsidR="003C6088">
        <w:rPr>
          <w:b/>
          <w:sz w:val="28"/>
          <w:szCs w:val="28"/>
        </w:rPr>
        <w:t xml:space="preserve"> </w:t>
      </w:r>
      <w:r w:rsidR="00562C2F">
        <w:rPr>
          <w:sz w:val="28"/>
          <w:szCs w:val="28"/>
        </w:rPr>
        <w:t>Създаване на  условия за включване на децата в образователни дейности за възпитаване на уважение и толерантност към различията, етика на взаимоотношенията съобразно принципите на приобщаващото образование, приемливо и неприемливо поведение.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7707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Разясняване на правилата и процедурите на интервенция във връзка с всяка една проява на насилие и тормоз, включително и по отношение идентифициране и сигнализиране.</w:t>
      </w:r>
    </w:p>
    <w:p w:rsidR="00562C2F" w:rsidRDefault="00E77076" w:rsidP="00562C2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6</w:t>
      </w:r>
      <w:r w:rsidR="00562C2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562C2F">
        <w:rPr>
          <w:sz w:val="28"/>
          <w:szCs w:val="28"/>
        </w:rPr>
        <w:t>Изграждане на капацитет у всички участници в образователния процес чрез сътрудничество с други организации и институции.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7707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>Активно партньорство с родителите за открито споделяне и обсъждане на темите за насилието.</w:t>
      </w:r>
    </w:p>
    <w:p w:rsidR="00E57F5B" w:rsidRPr="00E57F5B" w:rsidRDefault="00E57F5B" w:rsidP="00562C2F">
      <w:pPr>
        <w:jc w:val="both"/>
        <w:rPr>
          <w:b/>
          <w:sz w:val="28"/>
          <w:szCs w:val="28"/>
        </w:rPr>
      </w:pPr>
    </w:p>
    <w:p w:rsidR="00E57F5B" w:rsidRPr="00E57F5B" w:rsidRDefault="00E57F5B" w:rsidP="00562C2F">
      <w:pPr>
        <w:jc w:val="both"/>
        <w:rPr>
          <w:b/>
          <w:sz w:val="28"/>
          <w:szCs w:val="28"/>
        </w:rPr>
      </w:pPr>
      <w:r w:rsidRPr="00E57F5B">
        <w:rPr>
          <w:b/>
          <w:sz w:val="28"/>
          <w:szCs w:val="28"/>
        </w:rPr>
        <w:t xml:space="preserve">  </w:t>
      </w:r>
      <w:r w:rsidR="009723D5" w:rsidRPr="00E57F5B">
        <w:rPr>
          <w:b/>
          <w:sz w:val="28"/>
          <w:szCs w:val="28"/>
        </w:rPr>
        <w:t xml:space="preserve">СТРАТЕГИЧЕСКА ЦЕЛ: </w:t>
      </w:r>
    </w:p>
    <w:p w:rsidR="00562C2F" w:rsidRPr="00E57F5B" w:rsidRDefault="009723D5" w:rsidP="00562C2F">
      <w:pPr>
        <w:jc w:val="both"/>
        <w:rPr>
          <w:sz w:val="28"/>
          <w:szCs w:val="28"/>
        </w:rPr>
      </w:pPr>
      <w:r w:rsidRPr="00E57F5B">
        <w:rPr>
          <w:sz w:val="28"/>
          <w:szCs w:val="28"/>
        </w:rPr>
        <w:t>Реализиране на основните принципи и цели на политиката на детската градина за превенция и интервенция на насилието и тормоза чрез прилагането на цялостен институционален подход, полагане на координирани и последователни усилия за противодействие на насилието и тормоза и създаване на безопасна и позитивна среда.</w:t>
      </w:r>
    </w:p>
    <w:p w:rsidR="00562C2F" w:rsidRDefault="00562C2F" w:rsidP="00562C2F">
      <w:pPr>
        <w:rPr>
          <w:b/>
          <w:sz w:val="28"/>
          <w:szCs w:val="28"/>
        </w:rPr>
      </w:pPr>
    </w:p>
    <w:p w:rsidR="00562C2F" w:rsidRDefault="00562C2F" w:rsidP="00562C2F">
      <w:pPr>
        <w:rPr>
          <w:b/>
          <w:sz w:val="32"/>
          <w:szCs w:val="32"/>
        </w:rPr>
      </w:pPr>
      <w:r>
        <w:rPr>
          <w:b/>
          <w:sz w:val="32"/>
          <w:szCs w:val="32"/>
        </w:rPr>
        <w:t>ДЕЙНОСТИ ПО ПРЕВЕНЦИЯ НА РАВНИЩЕ ДЕТСКА ГРАДИНА</w:t>
      </w:r>
    </w:p>
    <w:p w:rsidR="00562C2F" w:rsidRDefault="00562C2F" w:rsidP="00562C2F">
      <w:pPr>
        <w:rPr>
          <w:b/>
          <w:sz w:val="32"/>
          <w:szCs w:val="32"/>
        </w:rPr>
      </w:pPr>
    </w:p>
    <w:p w:rsidR="00562C2F" w:rsidRDefault="00562C2F" w:rsidP="00562C2F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4389"/>
        <w:gridCol w:w="1794"/>
        <w:gridCol w:w="2253"/>
      </w:tblGrid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ДЕЙНОСТ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ОТГОВОРНИК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Актуализиране правилата  на поведение и ценности във всяка възрастова  група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E77076" w:rsidRPr="00E77076" w:rsidRDefault="00E7707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E7707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</w:t>
            </w:r>
            <w:r w:rsidR="00562C2F">
              <w:rPr>
                <w:sz w:val="28"/>
                <w:szCs w:val="28"/>
              </w:rPr>
              <w:t>кипи</w:t>
            </w:r>
            <w:r>
              <w:rPr>
                <w:sz w:val="28"/>
                <w:szCs w:val="28"/>
              </w:rPr>
              <w:t>те</w:t>
            </w:r>
            <w:proofErr w:type="spellEnd"/>
            <w:r w:rsidR="00562C2F">
              <w:rPr>
                <w:sz w:val="28"/>
                <w:szCs w:val="28"/>
              </w:rPr>
              <w:t xml:space="preserve"> 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Координационен съвет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E77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Актуализиране на Етичния кодекс на ДГ „Еделвайс“ – Сливен</w:t>
            </w:r>
          </w:p>
          <w:p w:rsidR="00E77076" w:rsidRDefault="00E77076">
            <w:pPr>
              <w:rPr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E77076" w:rsidRPr="00E77076" w:rsidRDefault="00E7707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E77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 </w:t>
            </w:r>
            <w:r w:rsidR="00562C2F">
              <w:rPr>
                <w:sz w:val="28"/>
                <w:szCs w:val="28"/>
              </w:rPr>
              <w:t>Станчева</w:t>
            </w:r>
          </w:p>
          <w:p w:rsidR="00562C2F" w:rsidRDefault="00E77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562C2F">
              <w:rPr>
                <w:sz w:val="28"/>
                <w:szCs w:val="28"/>
              </w:rPr>
              <w:t>лавен учител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Рисуване на детски рисунки на тема ,,Аз и моят град“ ” -  участие в изложба на общинско ниво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E77076" w:rsidRPr="00E77076" w:rsidRDefault="00E7707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E77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Педагозите  на </w:t>
            </w: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 xml:space="preserve"> IV</w:t>
            </w:r>
            <w:r>
              <w:rPr>
                <w:sz w:val="28"/>
                <w:szCs w:val="28"/>
              </w:rPr>
              <w:t xml:space="preserve"> възрастови </w:t>
            </w:r>
            <w:r w:rsidR="00562C2F">
              <w:rPr>
                <w:sz w:val="28"/>
                <w:szCs w:val="28"/>
              </w:rPr>
              <w:t xml:space="preserve">групи 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E7707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4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Провеждане на родителски срещи, свързани с изграждането на сигурна образователна среда и  позитивни отношения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E77076" w:rsidRPr="00E77076" w:rsidRDefault="00E7707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IX, X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E77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Педагогическите 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886A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5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на потребностите за повишаване на педагогическите компетентности за превенция на насилието и тормоза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E77076" w:rsidRPr="00E77076" w:rsidRDefault="00E7707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Координационен съвет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886A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6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Представяне на игри и упражнения за формиране на позитивни взаимоотношения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886A42" w:rsidRPr="00886A42" w:rsidRDefault="00886A4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Координационен съвет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886A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7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Изграждане на приемливо поведение чрез споделяне на опит за отношение към връстници и възрастни по групи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886A42" w:rsidRPr="00886A42" w:rsidRDefault="00886A4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886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Педагогическите </w:t>
            </w:r>
            <w:r w:rsidR="00562C2F">
              <w:rPr>
                <w:sz w:val="28"/>
                <w:szCs w:val="28"/>
              </w:rPr>
              <w:t>екипи 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886A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8.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886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Отбелязване на </w:t>
            </w:r>
            <w:r w:rsidR="00562C2F">
              <w:rPr>
                <w:sz w:val="28"/>
                <w:szCs w:val="28"/>
              </w:rPr>
              <w:t>Ден</w:t>
            </w:r>
            <w:r>
              <w:rPr>
                <w:sz w:val="28"/>
                <w:szCs w:val="28"/>
              </w:rPr>
              <w:t>ят</w:t>
            </w:r>
            <w:r w:rsidR="00562C2F">
              <w:rPr>
                <w:sz w:val="28"/>
                <w:szCs w:val="28"/>
              </w:rPr>
              <w:t xml:space="preserve"> на толерантността</w:t>
            </w:r>
            <w:r>
              <w:rPr>
                <w:sz w:val="28"/>
                <w:szCs w:val="28"/>
              </w:rPr>
              <w:t xml:space="preserve"> в ДГ „Еделвайс“ със съвместното участие на специалисти от РЦПППО Сливен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886A42" w:rsidRPr="00886A42" w:rsidRDefault="00886A4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117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886A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9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886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</w:t>
            </w:r>
            <w:r w:rsidR="00562C2F">
              <w:rPr>
                <w:sz w:val="28"/>
                <w:szCs w:val="28"/>
              </w:rPr>
              <w:t>провеждане на празници и концерти с децата и родителите в детската градина</w:t>
            </w:r>
          </w:p>
          <w:p w:rsidR="00562C2F" w:rsidRDefault="00562C2F">
            <w:pPr>
              <w:rPr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86A42" w:rsidRPr="00886A42" w:rsidRDefault="00886A4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886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Провеждане на беседа с децата от всички възрастови групи за толерантност</w:t>
            </w:r>
            <w:r w:rsidR="00886A42">
              <w:rPr>
                <w:sz w:val="28"/>
                <w:szCs w:val="28"/>
              </w:rPr>
              <w:t>та</w:t>
            </w:r>
            <w:r>
              <w:rPr>
                <w:sz w:val="28"/>
                <w:szCs w:val="28"/>
              </w:rPr>
              <w:t xml:space="preserve"> и съпричастност</w:t>
            </w:r>
            <w:r w:rsidR="00886A42">
              <w:rPr>
                <w:sz w:val="28"/>
                <w:szCs w:val="28"/>
              </w:rPr>
              <w:t>та</w:t>
            </w:r>
            <w:r>
              <w:rPr>
                <w:sz w:val="28"/>
                <w:szCs w:val="28"/>
              </w:rPr>
              <w:t xml:space="preserve"> към ,,различните” деца -,,Заедно е весело”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727" w:rsidRDefault="00117727" w:rsidP="00117727">
            <w:pPr>
              <w:jc w:val="center"/>
              <w:rPr>
                <w:sz w:val="28"/>
                <w:szCs w:val="28"/>
              </w:rPr>
            </w:pPr>
          </w:p>
          <w:p w:rsidR="00562C2F" w:rsidRDefault="00562C2F" w:rsidP="001177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МО ,,</w:t>
            </w:r>
            <w:r w:rsidR="00117727">
              <w:rPr>
                <w:sz w:val="28"/>
                <w:szCs w:val="28"/>
              </w:rPr>
              <w:t>Иновации и проекти</w:t>
            </w:r>
            <w:r>
              <w:rPr>
                <w:sz w:val="28"/>
                <w:szCs w:val="28"/>
              </w:rPr>
              <w:t xml:space="preserve"> ”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11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727" w:rsidRDefault="00117727">
            <w:pPr>
              <w:rPr>
                <w:sz w:val="28"/>
                <w:szCs w:val="28"/>
              </w:rPr>
            </w:pPr>
          </w:p>
          <w:p w:rsidR="00562C2F" w:rsidRDefault="00562C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,,Да празнуваме заедно”-участие в подготовката и провеждането на празници като основа за съвместни групови дейности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 w:rsidP="00117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,,</w:t>
            </w:r>
            <w:r w:rsidR="00117727">
              <w:rPr>
                <w:sz w:val="28"/>
                <w:szCs w:val="28"/>
              </w:rPr>
              <w:t>Творчество и изкуства</w:t>
            </w:r>
            <w:r>
              <w:rPr>
                <w:sz w:val="28"/>
                <w:szCs w:val="28"/>
              </w:rPr>
              <w:t xml:space="preserve"> ”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12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 подходи и техники за социализация на деца с поведенчески проблеми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562C2F" w:rsidRP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 w:rsidP="0011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Координационен съвет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13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Партньорски отношения с родителите за осъществяване на инициативи в детската градина /спортен празник, празници/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117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</w:t>
            </w:r>
            <w:r w:rsidR="00562C2F">
              <w:rPr>
                <w:sz w:val="28"/>
                <w:szCs w:val="28"/>
              </w:rPr>
              <w:t>ските екипи по групи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14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Извършване на оценка на ситуацията в детската градина</w:t>
            </w:r>
          </w:p>
          <w:p w:rsidR="00117727" w:rsidRDefault="00117727">
            <w:pPr>
              <w:rPr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727" w:rsidRDefault="00117727">
            <w:pPr>
              <w:jc w:val="center"/>
              <w:rPr>
                <w:sz w:val="28"/>
                <w:szCs w:val="28"/>
              </w:rPr>
            </w:pP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Координационен съвет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727" w:rsidRDefault="00117727">
            <w:pPr>
              <w:rPr>
                <w:b/>
                <w:sz w:val="28"/>
                <w:szCs w:val="28"/>
              </w:rPr>
            </w:pPr>
          </w:p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Анализиране на резултатите и предложения за подобряване на работата по превенция на насилието за следващата учебна година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Default="00117727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727" w:rsidRDefault="00117727">
            <w:pPr>
              <w:jc w:val="center"/>
              <w:rPr>
                <w:sz w:val="28"/>
                <w:szCs w:val="28"/>
              </w:rPr>
            </w:pP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Координационен съвет</w:t>
            </w:r>
          </w:p>
        </w:tc>
      </w:tr>
      <w:tr w:rsidR="00886A42" w:rsidTr="00E77076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Осъществяване на партньорство с институции и организации, ангажирани с проблемите на децата при възникване на определени случаи от трето или второ ниво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Постоянен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Координационен съвет</w:t>
            </w:r>
          </w:p>
        </w:tc>
      </w:tr>
      <w:tr w:rsidR="00562C2F" w:rsidTr="00E77076">
        <w:tc>
          <w:tcPr>
            <w:tcW w:w="90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</w:tr>
    </w:tbl>
    <w:p w:rsidR="00562C2F" w:rsidRDefault="00562C2F" w:rsidP="00562C2F">
      <w:pPr>
        <w:rPr>
          <w:b/>
          <w:sz w:val="28"/>
          <w:szCs w:val="28"/>
        </w:rPr>
      </w:pPr>
    </w:p>
    <w:p w:rsidR="00562C2F" w:rsidRDefault="00562C2F" w:rsidP="00562C2F">
      <w:pPr>
        <w:jc w:val="center"/>
        <w:rPr>
          <w:b/>
          <w:sz w:val="28"/>
          <w:szCs w:val="28"/>
        </w:rPr>
      </w:pPr>
    </w:p>
    <w:p w:rsidR="00562C2F" w:rsidRDefault="00562C2F" w:rsidP="00562C2F">
      <w:pPr>
        <w:jc w:val="center"/>
        <w:rPr>
          <w:b/>
          <w:sz w:val="28"/>
          <w:szCs w:val="28"/>
        </w:rPr>
      </w:pPr>
    </w:p>
    <w:p w:rsidR="00562C2F" w:rsidRDefault="00562C2F" w:rsidP="00562C2F">
      <w:pPr>
        <w:rPr>
          <w:b/>
          <w:sz w:val="32"/>
          <w:szCs w:val="32"/>
        </w:rPr>
      </w:pPr>
      <w:r>
        <w:rPr>
          <w:b/>
          <w:sz w:val="32"/>
          <w:szCs w:val="32"/>
        </w:rPr>
        <w:t>ДЕЙНОСТИ ПО ПРЕВЕНЦИЯ НА РАВНИЩЕ  ГРУПА</w:t>
      </w:r>
    </w:p>
    <w:p w:rsidR="00562C2F" w:rsidRDefault="00562C2F" w:rsidP="00562C2F">
      <w:pPr>
        <w:rPr>
          <w:b/>
          <w:sz w:val="32"/>
          <w:szCs w:val="32"/>
        </w:rPr>
      </w:pPr>
    </w:p>
    <w:p w:rsidR="00562C2F" w:rsidRDefault="00562C2F" w:rsidP="00562C2F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4335"/>
        <w:gridCol w:w="1808"/>
        <w:gridCol w:w="2256"/>
      </w:tblGrid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Дейност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Отговорник</w:t>
            </w: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Актуализиране или създаване на правила на групата съвместно с децата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 w:rsidP="00972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2.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Разговор и споделяне на опит на тема ,,Правилата ни помагат”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Педагогически </w:t>
            </w:r>
            <w:r w:rsidR="00562C2F">
              <w:rPr>
                <w:sz w:val="28"/>
                <w:szCs w:val="28"/>
              </w:rPr>
              <w:t xml:space="preserve">екип на </w:t>
            </w:r>
            <w:r w:rsidR="00562C2F">
              <w:rPr>
                <w:sz w:val="28"/>
                <w:szCs w:val="28"/>
                <w:lang w:val="en-US"/>
              </w:rPr>
              <w:t>IV</w:t>
            </w:r>
            <w:r w:rsidR="00562C2F">
              <w:rPr>
                <w:sz w:val="28"/>
                <w:szCs w:val="28"/>
              </w:rPr>
              <w:t xml:space="preserve"> група</w:t>
            </w: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3.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 w:rsidP="00117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Творческо ателие за детска рисунка ,, Аз и моят град ”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 w:rsidP="00972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на III и IV група</w:t>
            </w: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4.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,,Лошата дум</w:t>
            </w:r>
            <w:r w:rsidR="004D6BA4">
              <w:rPr>
                <w:sz w:val="28"/>
                <w:szCs w:val="28"/>
              </w:rPr>
              <w:t>а” - възприемане на художествено произведение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и беседа за взаимоотношенията между героите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на всички възрастови групи</w:t>
            </w: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562C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5.</w:t>
            </w:r>
          </w:p>
          <w:p w:rsidR="00562C2F" w:rsidRDefault="00562C2F">
            <w:pPr>
              <w:rPr>
                <w:b/>
                <w:sz w:val="28"/>
                <w:szCs w:val="28"/>
              </w:rPr>
            </w:pP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,,Аз се чувствам” – изграждане на представи за емоциите на другите при взаимодействие с тях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1177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6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Организиране и провеждане на коледни тържества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</w:t>
            </w:r>
            <w:r w:rsidR="00562C2F">
              <w:rPr>
                <w:sz w:val="28"/>
                <w:szCs w:val="28"/>
                <w:lang w:val="en-US"/>
              </w:rPr>
              <w:t xml:space="preserve"> </w:t>
            </w:r>
            <w:r w:rsidR="00562C2F">
              <w:rPr>
                <w:sz w:val="28"/>
                <w:szCs w:val="28"/>
              </w:rPr>
              <w:t>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7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,,Ти правиш ли така?”- обсъждане на приемливо и неприемливо поведение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8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,,Нашите чувства”- споделяне на емоционални състояния и формиране на емпатия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117727" w:rsidRPr="00117727" w:rsidRDefault="0011772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 екипи по групи</w:t>
            </w:r>
          </w:p>
        </w:tc>
      </w:tr>
      <w:tr w:rsidR="00562C2F" w:rsidTr="0011772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9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Подготовка, организиране и провеждане на празници за 3 март, 8 март и пролетния календар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9723D5" w:rsidRPr="009723D5" w:rsidRDefault="009723D5" w:rsidP="009723D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</w:tr>
      <w:tr w:rsidR="00562C2F" w:rsidTr="00117727">
        <w:trPr>
          <w:trHeight w:val="12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10</w:t>
            </w:r>
            <w:r w:rsidR="00562C2F">
              <w:rPr>
                <w:b/>
                <w:sz w:val="28"/>
                <w:szCs w:val="28"/>
              </w:rPr>
              <w:t>.</w:t>
            </w:r>
          </w:p>
          <w:p w:rsidR="00562C2F" w:rsidRDefault="00562C2F">
            <w:pPr>
              <w:rPr>
                <w:b/>
                <w:sz w:val="28"/>
                <w:szCs w:val="28"/>
              </w:rPr>
            </w:pPr>
          </w:p>
          <w:p w:rsidR="00562C2F" w:rsidRDefault="00562C2F">
            <w:pPr>
              <w:rPr>
                <w:b/>
                <w:sz w:val="28"/>
                <w:szCs w:val="28"/>
              </w:rPr>
            </w:pPr>
          </w:p>
          <w:p w:rsidR="00562C2F" w:rsidRDefault="00562C2F">
            <w:pPr>
              <w:rPr>
                <w:b/>
                <w:sz w:val="28"/>
                <w:szCs w:val="28"/>
              </w:rPr>
            </w:pP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Съвместна дейност на деца и родители в подготовката на празници за изпращане на бъдещите ученици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9723D5" w:rsidRPr="009723D5" w:rsidRDefault="009723D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Pr="009723D5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Педагогическият екип на </w:t>
            </w:r>
            <w:r>
              <w:rPr>
                <w:sz w:val="28"/>
                <w:szCs w:val="28"/>
                <w:lang w:val="en-US"/>
              </w:rPr>
              <w:t xml:space="preserve">IV </w:t>
            </w:r>
            <w:r>
              <w:rPr>
                <w:sz w:val="28"/>
                <w:szCs w:val="28"/>
              </w:rPr>
              <w:t>възрастова група</w:t>
            </w:r>
          </w:p>
        </w:tc>
      </w:tr>
      <w:tr w:rsidR="00562C2F" w:rsidTr="00117727">
        <w:trPr>
          <w:trHeight w:val="10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,,Спортът е здраве и усмивки ” – спортен празник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D5" w:rsidRDefault="009723D5">
            <w:pPr>
              <w:jc w:val="center"/>
              <w:rPr>
                <w:sz w:val="28"/>
                <w:szCs w:val="28"/>
              </w:rPr>
            </w:pPr>
          </w:p>
          <w:p w:rsidR="00562C2F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</w:tr>
      <w:tr w:rsidR="00562C2F" w:rsidTr="00117727"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9723D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12</w:t>
            </w:r>
            <w:r w:rsidR="00562C2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Индивидуални срещи и тематични родителски срещи по преценка на учителите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C2F" w:rsidRDefault="00562C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Постоянен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2F" w:rsidRDefault="00972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Педагогическите</w:t>
            </w:r>
            <w:r w:rsidR="00562C2F">
              <w:rPr>
                <w:sz w:val="28"/>
                <w:szCs w:val="28"/>
              </w:rPr>
              <w:t xml:space="preserve"> екипи по групи</w:t>
            </w:r>
          </w:p>
          <w:p w:rsidR="00562C2F" w:rsidRDefault="00562C2F">
            <w:pPr>
              <w:jc w:val="center"/>
              <w:rPr>
                <w:sz w:val="28"/>
                <w:szCs w:val="28"/>
              </w:rPr>
            </w:pPr>
          </w:p>
        </w:tc>
      </w:tr>
    </w:tbl>
    <w:p w:rsidR="00562C2F" w:rsidRDefault="00562C2F" w:rsidP="00562C2F">
      <w:pPr>
        <w:rPr>
          <w:b/>
          <w:sz w:val="28"/>
          <w:szCs w:val="28"/>
        </w:rPr>
      </w:pPr>
    </w:p>
    <w:p w:rsidR="00562C2F" w:rsidRDefault="00562C2F" w:rsidP="00562C2F">
      <w:pPr>
        <w:rPr>
          <w:b/>
          <w:sz w:val="28"/>
          <w:szCs w:val="28"/>
        </w:rPr>
      </w:pPr>
    </w:p>
    <w:p w:rsidR="00562C2F" w:rsidRDefault="00562C2F" w:rsidP="00562C2F">
      <w:pPr>
        <w:rPr>
          <w:b/>
          <w:sz w:val="32"/>
          <w:szCs w:val="32"/>
        </w:rPr>
      </w:pPr>
      <w:r>
        <w:rPr>
          <w:b/>
          <w:sz w:val="32"/>
          <w:szCs w:val="32"/>
        </w:rPr>
        <w:t>ДЕЙНОСТИ ПО ИНТЕРВЕНЦИЯ НА РАВНИЩЕ  ДЕТСКА ГРАДИНА</w:t>
      </w:r>
    </w:p>
    <w:p w:rsidR="00562C2F" w:rsidRDefault="00562C2F" w:rsidP="00562C2F">
      <w:pPr>
        <w:rPr>
          <w:b/>
          <w:sz w:val="28"/>
          <w:szCs w:val="28"/>
        </w:rPr>
      </w:pP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1. </w:t>
      </w:r>
      <w:r>
        <w:rPr>
          <w:sz w:val="28"/>
          <w:szCs w:val="28"/>
        </w:rPr>
        <w:t xml:space="preserve">Водене на дневник със случаи и процедури за управление на информацията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документират се случаите на второ и трето ниво според приетата класификация- Приложение 1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>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Координационният съвет извършва анализ и оценка на риска от продължаване на насилието и тормоза. 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Координационният съвет дава становище за индивидуална работа по случай с дете, което се намира в ситуация на риск по смисъла на Закона за закрила на детето и Закона за предучилищно и училищно образование.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Координационният съвет предлага мерки и конкретни интервенции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индивидуална, групова работа и др.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. 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Координационният съвет дава становище и насочва детето към допълнителна подкрепа за личностно развитие на дете в риск.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Иницииране на работа по случай, включително и насочване на случая към други служби. 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При случаи от трето ниво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по преценка и от второ ниво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 се уведомява Дирекция ,,Социално подпомагане ”- отдел ,,Закрила на детето” и/или полицията.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Уведомените институции започват проверка по реда на </w:t>
      </w:r>
      <w:r>
        <w:rPr>
          <w:i/>
          <w:sz w:val="28"/>
          <w:szCs w:val="28"/>
        </w:rPr>
        <w:t xml:space="preserve">Координационния механизъм за взаимодействие при работа в случаи на  </w:t>
      </w:r>
      <w:r>
        <w:rPr>
          <w:i/>
          <w:sz w:val="28"/>
          <w:szCs w:val="28"/>
        </w:rPr>
        <w:lastRenderedPageBreak/>
        <w:t>деца жертви на насилие или в риск от насилие и за взаимодействие при кризисна интервенция</w:t>
      </w:r>
      <w:r>
        <w:rPr>
          <w:sz w:val="28"/>
          <w:szCs w:val="28"/>
        </w:rPr>
        <w:t>, включваща и представител на детската градина.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 становище на Координационният съвет в детската градина и не се свика </w:t>
      </w:r>
      <w:r>
        <w:rPr>
          <w:i/>
          <w:sz w:val="28"/>
          <w:szCs w:val="28"/>
        </w:rPr>
        <w:t>Координационния механизъм за взаимодействие при работа в случаи на  деца жертви на насилие или в риск от насилие и за взаимодействие при кризисна интервенция</w:t>
      </w:r>
      <w:r>
        <w:rPr>
          <w:sz w:val="28"/>
          <w:szCs w:val="28"/>
        </w:rPr>
        <w:t>, се инициира работа с детето в детската градина със специалист.</w:t>
      </w:r>
    </w:p>
    <w:p w:rsidR="00562C2F" w:rsidRDefault="00562C2F" w:rsidP="00562C2F">
      <w:pPr>
        <w:rPr>
          <w:sz w:val="28"/>
          <w:szCs w:val="28"/>
        </w:rPr>
      </w:pPr>
    </w:p>
    <w:p w:rsidR="00562C2F" w:rsidRDefault="00562C2F" w:rsidP="00562C2F">
      <w:pPr>
        <w:rPr>
          <w:b/>
          <w:sz w:val="32"/>
          <w:szCs w:val="32"/>
        </w:rPr>
      </w:pPr>
      <w:r>
        <w:rPr>
          <w:b/>
          <w:sz w:val="32"/>
          <w:szCs w:val="32"/>
        </w:rPr>
        <w:t>ДЕЙНОСТИ ПО ИНТЕРВЕНЦИЯ НА РАВНИЩЕ  ГРУПА</w:t>
      </w:r>
    </w:p>
    <w:p w:rsidR="00562C2F" w:rsidRDefault="00562C2F" w:rsidP="00562C2F">
      <w:pPr>
        <w:rPr>
          <w:b/>
          <w:sz w:val="28"/>
          <w:szCs w:val="28"/>
        </w:rPr>
      </w:pPr>
    </w:p>
    <w:p w:rsidR="00562C2F" w:rsidRDefault="00562C2F" w:rsidP="00562C2F">
      <w:pPr>
        <w:jc w:val="center"/>
        <w:rPr>
          <w:b/>
          <w:sz w:val="28"/>
          <w:szCs w:val="28"/>
        </w:rPr>
      </w:pP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1. </w:t>
      </w:r>
      <w:r>
        <w:rPr>
          <w:sz w:val="28"/>
          <w:szCs w:val="28"/>
        </w:rPr>
        <w:t>Обсъждане между децата и учителя възникналия проблем, влиянието му върху всички участници и свидетели, последствията и възможните решения.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Съвместни действия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учителя и външен специалист за организиране на допълнителни занятия, свързани със създалата се ситуация.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3. </w:t>
      </w:r>
      <w:r>
        <w:rPr>
          <w:sz w:val="28"/>
          <w:szCs w:val="28"/>
        </w:rPr>
        <w:t>Провеждане на тематична родителска среща.</w:t>
      </w:r>
    </w:p>
    <w:p w:rsidR="00562C2F" w:rsidRDefault="00562C2F" w:rsidP="00562C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Включването на родителите е важна част от реализирането на цялостната политика и важна условие за нейната ефективност. Родителите се привличат като партньори в дейностите по превенция и интервенция на насилието и тормоза.</w:t>
      </w:r>
    </w:p>
    <w:p w:rsidR="00562C2F" w:rsidRDefault="00562C2F" w:rsidP="00562C2F">
      <w:pPr>
        <w:jc w:val="both"/>
        <w:rPr>
          <w:sz w:val="28"/>
          <w:szCs w:val="28"/>
        </w:rPr>
      </w:pPr>
    </w:p>
    <w:p w:rsidR="00562C2F" w:rsidRDefault="00562C2F" w:rsidP="00562C2F">
      <w:pPr>
        <w:textAlignment w:val="baseline"/>
        <w:rPr>
          <w:b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ДОПЪЛНИТЕЛНИ УСЛОВИЯ:</w:t>
      </w:r>
    </w:p>
    <w:p w:rsidR="00562C2F" w:rsidRDefault="00562C2F" w:rsidP="00562C2F">
      <w:pPr>
        <w:textAlignment w:val="baseline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 </w:t>
      </w:r>
    </w:p>
    <w:p w:rsidR="00562C2F" w:rsidRDefault="00562C2F" w:rsidP="00562C2F">
      <w:pPr>
        <w:numPr>
          <w:ilvl w:val="0"/>
          <w:numId w:val="1"/>
        </w:numPr>
        <w:ind w:left="60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Мерките, които прилага Координационния съвет са в съответствие с всички приложими закони, както и с Етичния кодекс на работещите с деца.</w:t>
      </w:r>
    </w:p>
    <w:p w:rsidR="00562C2F" w:rsidRDefault="00562C2F" w:rsidP="00562C2F">
      <w:pPr>
        <w:numPr>
          <w:ilvl w:val="0"/>
          <w:numId w:val="1"/>
        </w:numPr>
        <w:ind w:left="60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Провеждането на заседания на Координационния съвет по превенция в детската градина са при наложили се обстоятелства в случай на тормоз или насилие.</w:t>
      </w:r>
    </w:p>
    <w:p w:rsidR="00562C2F" w:rsidRDefault="00562C2F" w:rsidP="00562C2F">
      <w:pPr>
        <w:numPr>
          <w:ilvl w:val="0"/>
          <w:numId w:val="1"/>
        </w:numPr>
        <w:ind w:left="60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Координационният съвет отчита дейността си пред педагогическия съвет.</w:t>
      </w:r>
    </w:p>
    <w:p w:rsidR="00562C2F" w:rsidRDefault="00562C2F" w:rsidP="00562C2F">
      <w:pPr>
        <w:pStyle w:val="a3"/>
        <w:spacing w:after="0" w:line="240" w:lineRule="auto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Cs/>
          <w:color w:val="333333"/>
          <w:sz w:val="28"/>
          <w:szCs w:val="28"/>
        </w:rPr>
        <w:t xml:space="preserve">                                                                </w:t>
      </w:r>
    </w:p>
    <w:p w:rsidR="00562C2F" w:rsidRDefault="00562C2F" w:rsidP="00562C2F">
      <w:pPr>
        <w:pStyle w:val="a3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Cs/>
          <w:color w:val="333333"/>
          <w:sz w:val="28"/>
          <w:szCs w:val="28"/>
        </w:rPr>
        <w:t xml:space="preserve">                                                    Председател:</w:t>
      </w:r>
      <w:r>
        <w:rPr>
          <w:rFonts w:ascii="Times New Roman" w:hAnsi="Times New Roman"/>
          <w:color w:val="333333"/>
          <w:sz w:val="28"/>
          <w:szCs w:val="28"/>
        </w:rPr>
        <w:t>  Николина  Станчева</w:t>
      </w:r>
    </w:p>
    <w:p w:rsidR="00562C2F" w:rsidRDefault="00562C2F" w:rsidP="00562C2F">
      <w:pPr>
        <w:pStyle w:val="a3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Cs/>
          <w:color w:val="333333"/>
          <w:sz w:val="28"/>
          <w:szCs w:val="28"/>
        </w:rPr>
        <w:t xml:space="preserve">                                                             Членове:</w:t>
      </w:r>
      <w:r>
        <w:rPr>
          <w:rFonts w:ascii="Times New Roman" w:hAnsi="Times New Roman"/>
          <w:color w:val="333333"/>
          <w:sz w:val="28"/>
          <w:szCs w:val="28"/>
        </w:rPr>
        <w:t>  1. Веска Георгиева</w:t>
      </w:r>
    </w:p>
    <w:p w:rsidR="00562C2F" w:rsidRDefault="00562C2F" w:rsidP="00562C2F">
      <w:pPr>
        <w:pStyle w:val="a3"/>
        <w:spacing w:after="120" w:line="240" w:lineRule="auto"/>
        <w:jc w:val="right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2.Мария Михалева </w:t>
      </w:r>
    </w:p>
    <w:p w:rsidR="00562C2F" w:rsidRDefault="00562C2F" w:rsidP="00562C2F">
      <w:pPr>
        <w:pStyle w:val="a3"/>
        <w:spacing w:after="120" w:line="240" w:lineRule="auto"/>
        <w:jc w:val="center"/>
        <w:textAlignment w:val="baseline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3.Стела Иванова</w:t>
      </w:r>
    </w:p>
    <w:p w:rsidR="00562C2F" w:rsidRDefault="00562C2F" w:rsidP="00562C2F">
      <w:pPr>
        <w:jc w:val="right"/>
        <w:rPr>
          <w:sz w:val="28"/>
          <w:szCs w:val="28"/>
        </w:rPr>
      </w:pPr>
    </w:p>
    <w:p w:rsidR="00B457D2" w:rsidRDefault="004D6BA4"/>
    <w:sectPr w:rsidR="00B4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04833"/>
    <w:multiLevelType w:val="hybridMultilevel"/>
    <w:tmpl w:val="FF1C62CA"/>
    <w:lvl w:ilvl="0" w:tplc="12769F7C">
      <w:start w:val="1"/>
      <w:numFmt w:val="decimal"/>
      <w:lvlText w:val="%1."/>
      <w:lvlJc w:val="left"/>
      <w:pPr>
        <w:ind w:left="900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75" w:hanging="360"/>
      </w:pPr>
    </w:lvl>
    <w:lvl w:ilvl="2" w:tplc="0402001B" w:tentative="1">
      <w:start w:val="1"/>
      <w:numFmt w:val="lowerRoman"/>
      <w:lvlText w:val="%3."/>
      <w:lvlJc w:val="right"/>
      <w:pPr>
        <w:ind w:left="2295" w:hanging="180"/>
      </w:pPr>
    </w:lvl>
    <w:lvl w:ilvl="3" w:tplc="0402000F" w:tentative="1">
      <w:start w:val="1"/>
      <w:numFmt w:val="decimal"/>
      <w:lvlText w:val="%4."/>
      <w:lvlJc w:val="left"/>
      <w:pPr>
        <w:ind w:left="3015" w:hanging="360"/>
      </w:pPr>
    </w:lvl>
    <w:lvl w:ilvl="4" w:tplc="04020019" w:tentative="1">
      <w:start w:val="1"/>
      <w:numFmt w:val="lowerLetter"/>
      <w:lvlText w:val="%5."/>
      <w:lvlJc w:val="left"/>
      <w:pPr>
        <w:ind w:left="3735" w:hanging="360"/>
      </w:pPr>
    </w:lvl>
    <w:lvl w:ilvl="5" w:tplc="0402001B" w:tentative="1">
      <w:start w:val="1"/>
      <w:numFmt w:val="lowerRoman"/>
      <w:lvlText w:val="%6."/>
      <w:lvlJc w:val="right"/>
      <w:pPr>
        <w:ind w:left="4455" w:hanging="180"/>
      </w:pPr>
    </w:lvl>
    <w:lvl w:ilvl="6" w:tplc="0402000F" w:tentative="1">
      <w:start w:val="1"/>
      <w:numFmt w:val="decimal"/>
      <w:lvlText w:val="%7."/>
      <w:lvlJc w:val="left"/>
      <w:pPr>
        <w:ind w:left="5175" w:hanging="360"/>
      </w:pPr>
    </w:lvl>
    <w:lvl w:ilvl="7" w:tplc="04020019" w:tentative="1">
      <w:start w:val="1"/>
      <w:numFmt w:val="lowerLetter"/>
      <w:lvlText w:val="%8."/>
      <w:lvlJc w:val="left"/>
      <w:pPr>
        <w:ind w:left="5895" w:hanging="360"/>
      </w:pPr>
    </w:lvl>
    <w:lvl w:ilvl="8" w:tplc="040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6D872967"/>
    <w:multiLevelType w:val="multilevel"/>
    <w:tmpl w:val="A91C2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2F"/>
    <w:rsid w:val="00117727"/>
    <w:rsid w:val="001576B1"/>
    <w:rsid w:val="003C6088"/>
    <w:rsid w:val="0040347F"/>
    <w:rsid w:val="004D6BA4"/>
    <w:rsid w:val="00562C2F"/>
    <w:rsid w:val="00886A42"/>
    <w:rsid w:val="009723D5"/>
    <w:rsid w:val="00E511E0"/>
    <w:rsid w:val="00E57F5B"/>
    <w:rsid w:val="00E77076"/>
    <w:rsid w:val="00F4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DE8F"/>
  <w15:chartTrackingRefBased/>
  <w15:docId w15:val="{EB58970C-E966-4116-88E1-E0EB6D5A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C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562C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4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Director-Edelvais</cp:lastModifiedBy>
  <cp:revision>8</cp:revision>
  <cp:lastPrinted>2023-02-06T12:30:00Z</cp:lastPrinted>
  <dcterms:created xsi:type="dcterms:W3CDTF">2023-02-04T20:29:00Z</dcterms:created>
  <dcterms:modified xsi:type="dcterms:W3CDTF">2026-03-05T09:15:00Z</dcterms:modified>
</cp:coreProperties>
</file>